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Default="00CE123D" w:rsidP="002D7223">
      <w:pPr>
        <w:pStyle w:val="Title"/>
      </w:pPr>
      <w:r>
        <w:t xml:space="preserve">Тематическое планирование </w:t>
      </w:r>
      <w:r w:rsidR="00B81D71">
        <w:t>10</w:t>
      </w:r>
      <w:r>
        <w:t xml:space="preserve"> год обучения</w:t>
      </w:r>
      <w:r w:rsidR="006650F5">
        <w:t>(15 лет)</w:t>
      </w:r>
      <w:r w:rsidR="00EC54B1">
        <w:tab/>
        <w:t>лист</w:t>
      </w:r>
      <w:r w:rsidR="00A80648">
        <w:t xml:space="preserve"> 1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CE123D" w:rsidRPr="00EC54B1" w:rsidTr="00EC54B1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EC54B1" w:rsidRDefault="00CE123D" w:rsidP="00EC54B1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CE123D" w:rsidTr="00EC54B1">
        <w:trPr>
          <w:trHeight w:val="476"/>
        </w:trPr>
        <w:tc>
          <w:tcPr>
            <w:tcW w:w="985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CE123D" w:rsidRPr="00EC54B1" w:rsidRDefault="00CE123D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CE123D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CE123D" w:rsidRPr="00955BEC" w:rsidRDefault="00CE123D" w:rsidP="00B1241A">
            <w:pPr>
              <w:ind w:left="113" w:right="113"/>
              <w:rPr>
                <w:rFonts w:asciiTheme="majorHAnsi" w:hAnsiTheme="majorHAnsi"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 w:rsidR="00955BEC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CE123D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F2E60">
              <w:rPr>
                <w:sz w:val="24"/>
                <w:szCs w:val="24"/>
              </w:rPr>
              <w:t xml:space="preserve">Послание к римлянам и другие </w:t>
            </w:r>
            <w:proofErr w:type="spellStart"/>
            <w:r w:rsidRPr="00EF2E60">
              <w:rPr>
                <w:sz w:val="24"/>
                <w:szCs w:val="24"/>
              </w:rPr>
              <w:t>П</w:t>
            </w:r>
            <w:r w:rsidRPr="00EF2E60">
              <w:rPr>
                <w:sz w:val="24"/>
                <w:szCs w:val="24"/>
              </w:rPr>
              <w:t>о</w:t>
            </w:r>
            <w:r w:rsidRPr="00EF2E60">
              <w:rPr>
                <w:sz w:val="24"/>
                <w:szCs w:val="24"/>
              </w:rPr>
              <w:t>сланияКак</w:t>
            </w:r>
            <w:proofErr w:type="spellEnd"/>
            <w:r w:rsidRPr="00EF2E60">
              <w:rPr>
                <w:sz w:val="24"/>
                <w:szCs w:val="24"/>
              </w:rPr>
              <w:t xml:space="preserve"> Бог готовит нас для неба</w:t>
            </w:r>
          </w:p>
        </w:tc>
        <w:tc>
          <w:tcPr>
            <w:tcW w:w="847" w:type="dxa"/>
          </w:tcPr>
          <w:p w:rsidR="00CE123D" w:rsidRDefault="00CE123D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CE123D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Божий план, несмотря на грехопадение</w:t>
            </w:r>
          </w:p>
        </w:tc>
        <w:tc>
          <w:tcPr>
            <w:tcW w:w="3240" w:type="dxa"/>
          </w:tcPr>
          <w:p w:rsidR="00CE123D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Спасение</w:t>
            </w:r>
          </w:p>
        </w:tc>
        <w:tc>
          <w:tcPr>
            <w:tcW w:w="3420" w:type="dxa"/>
          </w:tcPr>
          <w:p w:rsidR="00CE123D" w:rsidRPr="00FC64BF" w:rsidRDefault="00CE123D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CE123D" w:rsidRPr="00FC64BF" w:rsidRDefault="00CE123D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Призвание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Призвание</w:t>
            </w:r>
          </w:p>
        </w:tc>
        <w:tc>
          <w:tcPr>
            <w:tcW w:w="3420" w:type="dxa"/>
          </w:tcPr>
          <w:p w:rsidR="00EF2E60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отвечать на призыв Божий</w:t>
            </w:r>
          </w:p>
          <w:p w:rsidR="00EF2E60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призывает Бог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Оправдание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Оправдание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F2E60" w:rsidRPr="00817B38" w:rsidRDefault="00EF2E60" w:rsidP="00EF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Усыновление и Освящение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Усыновление и Освящение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Черты характера дитя </w:t>
            </w:r>
            <w:proofErr w:type="spellStart"/>
            <w:r>
              <w:rPr>
                <w:sz w:val="20"/>
                <w:szCs w:val="20"/>
              </w:rPr>
              <w:t>Божиего</w:t>
            </w:r>
            <w:proofErr w:type="spellEnd"/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Прославление</w:t>
            </w:r>
          </w:p>
        </w:tc>
        <w:tc>
          <w:tcPr>
            <w:tcW w:w="3240" w:type="dxa"/>
          </w:tcPr>
          <w:p w:rsidR="00EF2E60" w:rsidRPr="00EF2E60" w:rsidRDefault="00EF2E60" w:rsidP="00EF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E60">
              <w:rPr>
                <w:bCs/>
              </w:rPr>
              <w:t>Прославление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2E60" w:rsidRPr="00FC64BF" w:rsidRDefault="00EF2E60" w:rsidP="00EF2E6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  <w:tr w:rsidR="00EF2E60" w:rsidTr="002D7223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F2E60" w:rsidRPr="00956084" w:rsidRDefault="00EF2E60" w:rsidP="00955BEC">
            <w:pPr>
              <w:ind w:left="113" w:right="113"/>
              <w:rPr>
                <w:rFonts w:asciiTheme="majorHAnsi" w:hAnsiTheme="majorHAnsi"/>
                <w:b/>
                <w:sz w:val="24"/>
                <w:szCs w:val="24"/>
              </w:rPr>
            </w:pPr>
            <w:r w:rsidRPr="00EC54B1">
              <w:rPr>
                <w:rFonts w:asciiTheme="majorHAnsi" w:hAnsiTheme="majorHAnsi"/>
                <w:sz w:val="24"/>
                <w:szCs w:val="24"/>
              </w:rPr>
              <w:t>Библейские уроки Новый Завет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Евангелие от Марка  Сопротивл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е</w:t>
            </w: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ние деятельности Иисуса</w:t>
            </w:r>
          </w:p>
          <w:p w:rsidR="00EF2E60" w:rsidRPr="00EC54B1" w:rsidRDefault="00EF2E60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Предубеждение</w:t>
            </w:r>
          </w:p>
        </w:tc>
        <w:tc>
          <w:tcPr>
            <w:tcW w:w="3240" w:type="dxa"/>
          </w:tcPr>
          <w:p w:rsidR="00EF2E60" w:rsidRPr="00FC64BF" w:rsidRDefault="00EF2E60" w:rsidP="00EF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Опасности встать на путь на путь противления своему Создателю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Покорность призыву Господа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Самонадеянность и гордость</w:t>
            </w: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 xml:space="preserve">Гордость и </w:t>
            </w:r>
            <w:proofErr w:type="spellStart"/>
            <w:r w:rsidRPr="00FC64BF">
              <w:rPr>
                <w:sz w:val="20"/>
                <w:szCs w:val="20"/>
              </w:rPr>
              <w:t>самоправедность</w:t>
            </w:r>
            <w:proofErr w:type="spellEnd"/>
            <w:r w:rsidRPr="00FC64BF">
              <w:rPr>
                <w:sz w:val="20"/>
                <w:szCs w:val="20"/>
              </w:rPr>
              <w:t xml:space="preserve"> духо</w:t>
            </w:r>
            <w:r w:rsidRPr="00FC64BF">
              <w:rPr>
                <w:sz w:val="20"/>
                <w:szCs w:val="20"/>
              </w:rPr>
              <w:t>в</w:t>
            </w:r>
            <w:r w:rsidRPr="00FC64BF">
              <w:rPr>
                <w:sz w:val="20"/>
                <w:szCs w:val="20"/>
              </w:rPr>
              <w:t>но ослепляют человека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Смирение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Ожесточение и ненависть</w:t>
            </w: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Научить распознавать ложную рел</w:t>
            </w:r>
            <w:r w:rsidRPr="00FC64BF">
              <w:rPr>
                <w:sz w:val="20"/>
                <w:szCs w:val="20"/>
              </w:rPr>
              <w:t>и</w:t>
            </w:r>
            <w:r w:rsidRPr="00FC64BF">
              <w:rPr>
                <w:sz w:val="20"/>
                <w:szCs w:val="20"/>
              </w:rPr>
              <w:t>гию и, с другой стороны, ценить по достоинству Господа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Приобретение мягкого сердца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Лицемерие</w:t>
            </w:r>
          </w:p>
        </w:tc>
        <w:tc>
          <w:tcPr>
            <w:tcW w:w="3240" w:type="dxa"/>
          </w:tcPr>
          <w:p w:rsidR="00EF2E60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Испорченность человеческого сердца</w:t>
            </w:r>
          </w:p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 w:rsidRPr="00FC64BF">
              <w:rPr>
                <w:sz w:val="20"/>
                <w:szCs w:val="20"/>
              </w:rPr>
              <w:t>Опасность  полагаться на внешнюю показную доброту когда внутри все полно неправды</w:t>
            </w: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Открытость перед Богом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F2E60" w:rsidRPr="00817B38" w:rsidRDefault="00EF2E60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Нечестность</w:t>
            </w:r>
          </w:p>
        </w:tc>
        <w:tc>
          <w:tcPr>
            <w:tcW w:w="3240" w:type="dxa"/>
          </w:tcPr>
          <w:p w:rsidR="00EF2E60" w:rsidRPr="00062D3B" w:rsidRDefault="00EF2E60" w:rsidP="00062D3B">
            <w:pPr>
              <w:rPr>
                <w:sz w:val="20"/>
                <w:szCs w:val="20"/>
              </w:rPr>
            </w:pPr>
            <w:r w:rsidRPr="00062D3B">
              <w:rPr>
                <w:sz w:val="20"/>
                <w:szCs w:val="20"/>
              </w:rPr>
              <w:t>Величие Божьей милости в Его готовности спасти грешников</w:t>
            </w:r>
          </w:p>
        </w:tc>
        <w:tc>
          <w:tcPr>
            <w:tcW w:w="3420" w:type="dxa"/>
          </w:tcPr>
          <w:p w:rsidR="00EF2E60" w:rsidRPr="00062D3B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062D3B" w:rsidRDefault="00EF2E60" w:rsidP="00FC64BF">
            <w:pPr>
              <w:rPr>
                <w:sz w:val="20"/>
                <w:szCs w:val="20"/>
              </w:rPr>
            </w:pPr>
            <w:r w:rsidRPr="00062D3B">
              <w:rPr>
                <w:sz w:val="20"/>
                <w:szCs w:val="20"/>
              </w:rPr>
              <w:t>Искренность</w:t>
            </w:r>
          </w:p>
        </w:tc>
      </w:tr>
      <w:tr w:rsidR="00EF2E60" w:rsidTr="002D7223">
        <w:trPr>
          <w:trHeight w:val="653"/>
        </w:trPr>
        <w:tc>
          <w:tcPr>
            <w:tcW w:w="985" w:type="dxa"/>
            <w:vMerge/>
            <w:textDirection w:val="btLr"/>
          </w:tcPr>
          <w:p w:rsidR="00EF2E60" w:rsidRDefault="00EF2E60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F2E60" w:rsidRDefault="00EF2E60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F2E60" w:rsidRDefault="00EF2E60" w:rsidP="00B1241A">
            <w:pPr>
              <w:jc w:val="center"/>
            </w:pPr>
          </w:p>
        </w:tc>
        <w:tc>
          <w:tcPr>
            <w:tcW w:w="324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F2E60" w:rsidRPr="00FC64BF" w:rsidRDefault="00EF2E60" w:rsidP="00FC64BF">
            <w:pPr>
              <w:rPr>
                <w:sz w:val="20"/>
                <w:szCs w:val="20"/>
              </w:rPr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2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Догматика</w:t>
            </w: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Практика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956084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Библейские уроки Ветхий Завет</w:t>
            </w:r>
            <w:bookmarkStart w:id="0" w:name="62"/>
            <w:r w:rsidR="0095608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56084" w:rsidRPr="00956084">
              <w:rPr>
                <w:rFonts w:asciiTheme="majorHAnsi" w:hAnsiTheme="majorHAnsi"/>
                <w:b/>
                <w:sz w:val="20"/>
                <w:szCs w:val="20"/>
              </w:rPr>
              <w:t>Исход - Книга Иисуса Навина Странств</w:t>
            </w:r>
            <w:r w:rsidR="00956084" w:rsidRPr="00956084">
              <w:rPr>
                <w:rFonts w:asciiTheme="majorHAnsi" w:hAnsiTheme="majorHAnsi"/>
                <w:b/>
                <w:sz w:val="20"/>
                <w:szCs w:val="20"/>
              </w:rPr>
              <w:t>о</w:t>
            </w:r>
            <w:r w:rsidR="00956084" w:rsidRPr="00956084">
              <w:rPr>
                <w:rFonts w:asciiTheme="majorHAnsi" w:hAnsiTheme="majorHAnsi"/>
                <w:b/>
                <w:sz w:val="20"/>
                <w:szCs w:val="20"/>
              </w:rPr>
              <w:t>вание христианина - об</w:t>
            </w:r>
            <w:r w:rsidR="00956084" w:rsidRPr="00956084">
              <w:rPr>
                <w:rFonts w:asciiTheme="majorHAnsi" w:hAnsiTheme="majorHAnsi"/>
                <w:b/>
                <w:sz w:val="24"/>
                <w:szCs w:val="24"/>
              </w:rPr>
              <w:t>разы спасения</w:t>
            </w:r>
            <w:r w:rsidR="00956084" w:rsidRPr="00956084">
              <w:rPr>
                <w:rFonts w:asciiTheme="majorHAnsi" w:hAnsiTheme="majorHAnsi"/>
                <w:sz w:val="24"/>
                <w:szCs w:val="24"/>
              </w:rPr>
              <w:t xml:space="preserve"> и неба</w:t>
            </w:r>
          </w:p>
          <w:bookmarkEnd w:id="0"/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17B38" w:rsidRDefault="00062E2D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Золотой Телец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Грех идолопоклонства и гнев Б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жий</w:t>
            </w:r>
          </w:p>
        </w:tc>
        <w:tc>
          <w:tcPr>
            <w:tcW w:w="342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Опасность поклонения "богам" ра</w:t>
            </w:r>
            <w:r w:rsidRPr="00E425CB">
              <w:rPr>
                <w:sz w:val="20"/>
                <w:szCs w:val="20"/>
              </w:rPr>
              <w:t>з</w:t>
            </w:r>
            <w:r w:rsidRPr="00E425CB">
              <w:rPr>
                <w:sz w:val="20"/>
                <w:szCs w:val="20"/>
              </w:rPr>
              <w:t>влечений и удовольствия</w:t>
            </w:r>
          </w:p>
        </w:tc>
        <w:tc>
          <w:tcPr>
            <w:tcW w:w="2913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Скромность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17B38" w:rsidRDefault="00062E2D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искупления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Искупление</w:t>
            </w:r>
          </w:p>
        </w:tc>
        <w:tc>
          <w:tcPr>
            <w:tcW w:w="3420" w:type="dxa"/>
          </w:tcPr>
          <w:p w:rsidR="00EC54B1" w:rsidRPr="00E425CB" w:rsidRDefault="00A55987" w:rsidP="00A55987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Где находится место встречи с Богом сегодня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17B38" w:rsidRDefault="00062E2D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Отказались войти</w:t>
            </w:r>
          </w:p>
        </w:tc>
        <w:tc>
          <w:tcPr>
            <w:tcW w:w="324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E425CB" w:rsidRDefault="00A55987" w:rsidP="00B1241A">
            <w:pPr>
              <w:jc w:val="center"/>
              <w:rPr>
                <w:b/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Позволяем ли мы неверию руков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дить нами, несмотря на факты?</w:t>
            </w:r>
          </w:p>
        </w:tc>
        <w:tc>
          <w:tcPr>
            <w:tcW w:w="2913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Твердо стоять за Господа даже когда большинство против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17B38" w:rsidRDefault="00062E2D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Медный змей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Вера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можно получить спасение?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17B38" w:rsidRDefault="00062E2D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Иордан и Ханаан</w:t>
            </w:r>
          </w:p>
        </w:tc>
        <w:tc>
          <w:tcPr>
            <w:tcW w:w="3240" w:type="dxa"/>
          </w:tcPr>
          <w:p w:rsidR="00EC54B1" w:rsidRPr="00E425CB" w:rsidRDefault="00A55987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Смерть и Небо</w:t>
            </w:r>
          </w:p>
        </w:tc>
        <w:tc>
          <w:tcPr>
            <w:tcW w:w="3420" w:type="dxa"/>
          </w:tcPr>
          <w:p w:rsidR="00EC54B1" w:rsidRPr="00E425CB" w:rsidRDefault="00803D0D" w:rsidP="00803D0D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 xml:space="preserve">Пренебрежение кратковременными сокровищами мира </w:t>
            </w:r>
            <w:proofErr w:type="gramStart"/>
            <w:r w:rsidRPr="00E425CB">
              <w:rPr>
                <w:sz w:val="20"/>
                <w:szCs w:val="20"/>
              </w:rPr>
              <w:t>ради</w:t>
            </w:r>
            <w:proofErr w:type="gramEnd"/>
            <w:r w:rsidRPr="00E425CB">
              <w:rPr>
                <w:sz w:val="20"/>
                <w:szCs w:val="20"/>
              </w:rPr>
              <w:t xml:space="preserve"> вечного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817B38" w:rsidRDefault="00EC54B1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956084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Основные доктрины</w:t>
            </w:r>
          </w:p>
          <w:p w:rsidR="00EC54B1" w:rsidRDefault="00956084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95608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</w:t>
            </w:r>
            <w:proofErr w:type="gramStart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End"/>
            <w:r w:rsidRPr="009560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 Иоанна. Великие изречения Господа Иисуса "Я</w:t>
            </w:r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есмь</w:t>
            </w:r>
            <w:proofErr w:type="spellEnd"/>
            <w:r w:rsidRPr="004505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"</w:t>
            </w:r>
          </w:p>
          <w:p w:rsidR="00956084" w:rsidRPr="00EC54B1" w:rsidRDefault="00956084" w:rsidP="00EC54B1">
            <w:pPr>
              <w:ind w:left="113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817B38" w:rsidRDefault="00817B38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Живая вода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Только Иисус Христос знает наши насущные нужды и может удовл</w:t>
            </w:r>
            <w:r w:rsidRPr="00E425CB">
              <w:rPr>
                <w:sz w:val="20"/>
                <w:szCs w:val="20"/>
              </w:rPr>
              <w:t>е</w:t>
            </w:r>
            <w:r w:rsidRPr="00E425CB">
              <w:rPr>
                <w:sz w:val="20"/>
                <w:szCs w:val="20"/>
              </w:rPr>
              <w:t>творить их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удовлетворить свои духовные нужды</w:t>
            </w:r>
          </w:p>
        </w:tc>
        <w:tc>
          <w:tcPr>
            <w:tcW w:w="2913" w:type="dxa"/>
          </w:tcPr>
          <w:p w:rsidR="00EC54B1" w:rsidRPr="00E425CB" w:rsidRDefault="00803D0D" w:rsidP="00803D0D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Довольство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817B38" w:rsidRDefault="00817B38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Хлеб жизни</w:t>
            </w:r>
          </w:p>
        </w:tc>
        <w:tc>
          <w:tcPr>
            <w:tcW w:w="324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 xml:space="preserve">Власть Христа снабжать </w:t>
            </w:r>
            <w:r w:rsidRPr="00E425CB">
              <w:rPr>
                <w:i/>
                <w:iCs/>
                <w:sz w:val="20"/>
                <w:szCs w:val="20"/>
              </w:rPr>
              <w:t>духовным</w:t>
            </w:r>
            <w:r w:rsidRPr="00E425CB">
              <w:rPr>
                <w:sz w:val="20"/>
                <w:szCs w:val="20"/>
              </w:rPr>
              <w:t xml:space="preserve"> хлебом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Показать преимущества и благосл</w:t>
            </w:r>
            <w:r w:rsidRPr="00E425CB">
              <w:rPr>
                <w:sz w:val="20"/>
                <w:szCs w:val="20"/>
              </w:rPr>
              <w:t>о</w:t>
            </w:r>
            <w:r w:rsidRPr="00E425CB">
              <w:rPr>
                <w:sz w:val="20"/>
                <w:szCs w:val="20"/>
              </w:rPr>
              <w:t>вения христианской жизни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817B38" w:rsidRDefault="00817B38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Свет миру</w:t>
            </w:r>
          </w:p>
        </w:tc>
        <w:tc>
          <w:tcPr>
            <w:tcW w:w="3240" w:type="dxa"/>
          </w:tcPr>
          <w:p w:rsidR="00EC54B1" w:rsidRPr="00E425CB" w:rsidRDefault="00803D0D" w:rsidP="009F08B0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Благодать</w:t>
            </w:r>
          </w:p>
        </w:tc>
        <w:tc>
          <w:tcPr>
            <w:tcW w:w="3420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Как увидеть то, имеет настоящий смысл</w:t>
            </w: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817B38" w:rsidRDefault="00817B38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Добрый Пастырь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Сострадание Спасителя и путь, которым Он призывает людей к Себе</w:t>
            </w: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803D0D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Сострадание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817B38" w:rsidRDefault="00817B38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Воскресение и Жизнь</w:t>
            </w:r>
          </w:p>
        </w:tc>
        <w:tc>
          <w:tcPr>
            <w:tcW w:w="3240" w:type="dxa"/>
          </w:tcPr>
          <w:p w:rsidR="00EC54B1" w:rsidRPr="00E425CB" w:rsidRDefault="009F08B0" w:rsidP="00B1241A">
            <w:pPr>
              <w:jc w:val="center"/>
              <w:rPr>
                <w:sz w:val="20"/>
                <w:szCs w:val="20"/>
              </w:rPr>
            </w:pPr>
            <w:r w:rsidRPr="00E425CB">
              <w:rPr>
                <w:sz w:val="20"/>
                <w:szCs w:val="20"/>
              </w:rPr>
              <w:t>Смерть</w:t>
            </w:r>
            <w:r w:rsidR="00803D0D" w:rsidRPr="00E425CB">
              <w:rPr>
                <w:sz w:val="20"/>
                <w:szCs w:val="20"/>
              </w:rPr>
              <w:t xml:space="preserve"> - ее происхождение</w:t>
            </w:r>
            <w:r w:rsidRPr="00E425CB">
              <w:rPr>
                <w:sz w:val="20"/>
                <w:szCs w:val="20"/>
              </w:rPr>
              <w:t xml:space="preserve"> и как можно избежать ее</w:t>
            </w:r>
          </w:p>
        </w:tc>
        <w:tc>
          <w:tcPr>
            <w:tcW w:w="3420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3" w:type="dxa"/>
          </w:tcPr>
          <w:p w:rsidR="00EC54B1" w:rsidRPr="00E425CB" w:rsidRDefault="00EC54B1" w:rsidP="00B1241A">
            <w:pPr>
              <w:jc w:val="center"/>
              <w:rPr>
                <w:sz w:val="20"/>
                <w:szCs w:val="20"/>
              </w:rPr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062E2D" w:rsidRDefault="00EC54B1" w:rsidP="00B1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3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Дисциплины духовной жизни</w:t>
            </w:r>
            <w:r w:rsidR="0095608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56084" w:rsidRPr="00956084" w:rsidRDefault="00956084" w:rsidP="00EC54B1">
            <w:pPr>
              <w:ind w:left="113"/>
              <w:rPr>
                <w:b/>
                <w:sz w:val="24"/>
                <w:szCs w:val="24"/>
              </w:rPr>
            </w:pPr>
            <w:r w:rsidRPr="00956084">
              <w:rPr>
                <w:rFonts w:asciiTheme="majorHAnsi" w:hAnsiTheme="majorHAnsi"/>
                <w:b/>
                <w:sz w:val="24"/>
                <w:szCs w:val="24"/>
              </w:rPr>
              <w:t>Слово Божие в жизни христианина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062E2D" w:rsidRDefault="00956084" w:rsidP="00956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Правильное чтение Библии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Правила чтения Библии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062E2D" w:rsidRDefault="00956084" w:rsidP="00B1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Как изучать Священное писание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Обзорное чтение.  Нахождение основной темы текста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062E2D" w:rsidRDefault="00956084" w:rsidP="00B1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и польза от заучивания Библии наизусть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Практика заучивания стихов и глав, советы и правила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Прилежание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062E2D" w:rsidRDefault="00956084" w:rsidP="00B1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Размышление над Священным П</w:t>
            </w: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санием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Техника задавания вопросов к тексту.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Прилежание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Принципы применения Слова Божьего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Правила применения Слова.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Послушание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Pr="00062E2D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3B1159" w:rsidRDefault="00EC54B1" w:rsidP="00B1241A">
            <w:pPr>
              <w:ind w:left="113" w:right="113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>Жизнь в церкви и для церкви</w:t>
            </w:r>
          </w:p>
          <w:p w:rsidR="00EC54B1" w:rsidRPr="00EC54B1" w:rsidRDefault="003B1159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FE70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– церковь завтрашнего дня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sz w:val="24"/>
                <w:szCs w:val="24"/>
              </w:rPr>
            </w:pP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Наше отношение к людям – </w:t>
            </w:r>
            <w:r w:rsidRPr="00062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быть в мире со всеми людьми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Пути мира и примирения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Миролюбие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sz w:val="24"/>
                <w:szCs w:val="24"/>
              </w:rPr>
            </w:pP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Урок-знакомство с молодежью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Подготовка к переходу в мол</w:t>
            </w:r>
            <w:r>
              <w:t>о</w:t>
            </w:r>
            <w:r>
              <w:t>дежную группу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Ответственность и серье</w:t>
            </w:r>
            <w:r>
              <w:t>з</w:t>
            </w:r>
            <w:r>
              <w:t>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sz w:val="24"/>
                <w:szCs w:val="24"/>
              </w:rPr>
            </w:pP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отношения между верующ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ми. Верующие – это одна семья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Показать ценность всех возра</w:t>
            </w:r>
            <w:r>
              <w:t>с</w:t>
            </w:r>
            <w:r>
              <w:t>тов в церкви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 xml:space="preserve">Взаимная любовь и </w:t>
            </w:r>
            <w:proofErr w:type="spellStart"/>
            <w:r>
              <w:t>отве</w:t>
            </w:r>
            <w:r>
              <w:t>т</w:t>
            </w:r>
            <w:r>
              <w:t>свенноть</w:t>
            </w:r>
            <w:proofErr w:type="spellEnd"/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sz w:val="24"/>
                <w:szCs w:val="24"/>
              </w:rPr>
            </w:pP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Урок-знакомство с пожилыми чл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нами церкви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Показать ценность всех возра</w:t>
            </w:r>
            <w:r>
              <w:t>с</w:t>
            </w:r>
            <w:r>
              <w:t>тов в церкви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Почтительность и услужл</w:t>
            </w:r>
            <w:r>
              <w:t>и</w:t>
            </w:r>
            <w:r>
              <w:t>вость.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062E2D" w:rsidRDefault="003B1159" w:rsidP="00B1241A">
            <w:pPr>
              <w:jc w:val="center"/>
              <w:rPr>
                <w:sz w:val="24"/>
                <w:szCs w:val="24"/>
              </w:rPr>
            </w:pP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церковь. Мы – церковь за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062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трашнего дня</w:t>
            </w: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950BC3" w:rsidP="00B1241A">
            <w:pPr>
              <w:jc w:val="center"/>
            </w:pPr>
            <w:r>
              <w:t>Сферы и важность служения</w:t>
            </w: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Default="00EC54B1" w:rsidP="00B1241A">
            <w:pPr>
              <w:ind w:left="113" w:right="113"/>
              <w:jc w:val="center"/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EC54B1" w:rsidRDefault="00EC54B1" w:rsidP="00EC54B1">
      <w:pPr>
        <w:pStyle w:val="Title"/>
      </w:pPr>
      <w:r>
        <w:lastRenderedPageBreak/>
        <w:t xml:space="preserve">Тематическое планирование </w:t>
      </w:r>
      <w:r w:rsidR="00B81D71">
        <w:t xml:space="preserve">10 </w:t>
      </w:r>
      <w:r>
        <w:t>год обучения</w:t>
      </w:r>
      <w:r w:rsidR="006650F5">
        <w:t>(15 лет)</w:t>
      </w:r>
      <w:r>
        <w:tab/>
        <w:t>лист</w:t>
      </w:r>
      <w:r w:rsidR="00A80648">
        <w:t xml:space="preserve"> 4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985"/>
        <w:gridCol w:w="847"/>
        <w:gridCol w:w="4223"/>
        <w:gridCol w:w="3240"/>
        <w:gridCol w:w="3420"/>
        <w:gridCol w:w="2913"/>
      </w:tblGrid>
      <w:tr w:rsidR="00EC54B1" w:rsidRP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семестр</w:t>
            </w:r>
          </w:p>
        </w:tc>
        <w:tc>
          <w:tcPr>
            <w:tcW w:w="847" w:type="dxa"/>
            <w:vMerge w:val="restart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№ урока</w:t>
            </w:r>
          </w:p>
        </w:tc>
        <w:tc>
          <w:tcPr>
            <w:tcW w:w="4223" w:type="dxa"/>
            <w:vMerge w:val="restart"/>
          </w:tcPr>
          <w:p w:rsidR="00EC54B1" w:rsidRPr="00EC54B1" w:rsidRDefault="00EC54B1" w:rsidP="00062E2D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Тема урока</w:t>
            </w:r>
          </w:p>
        </w:tc>
        <w:tc>
          <w:tcPr>
            <w:tcW w:w="9573" w:type="dxa"/>
            <w:gridSpan w:val="3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Цель урока</w:t>
            </w:r>
          </w:p>
        </w:tc>
      </w:tr>
      <w:tr w:rsidR="00EC54B1" w:rsidTr="00B1241A">
        <w:trPr>
          <w:trHeight w:val="476"/>
        </w:trPr>
        <w:tc>
          <w:tcPr>
            <w:tcW w:w="985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C54B1" w:rsidRPr="00EC54B1" w:rsidRDefault="00EC54B1" w:rsidP="00062E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Догматика</w:t>
            </w:r>
          </w:p>
        </w:tc>
        <w:tc>
          <w:tcPr>
            <w:tcW w:w="3420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Практика</w:t>
            </w:r>
          </w:p>
        </w:tc>
        <w:tc>
          <w:tcPr>
            <w:tcW w:w="2913" w:type="dxa"/>
          </w:tcPr>
          <w:p w:rsidR="00EC54B1" w:rsidRPr="00EC54B1" w:rsidRDefault="00EC54B1" w:rsidP="00B1241A">
            <w:pPr>
              <w:jc w:val="center"/>
              <w:rPr>
                <w:sz w:val="24"/>
                <w:szCs w:val="24"/>
              </w:rPr>
            </w:pPr>
            <w:r w:rsidRPr="00EC54B1">
              <w:rPr>
                <w:sz w:val="24"/>
                <w:szCs w:val="24"/>
              </w:rPr>
              <w:t>Этика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 w:val="restart"/>
            <w:textDirection w:val="btLr"/>
          </w:tcPr>
          <w:p w:rsidR="00EC54B1" w:rsidRPr="0001738F" w:rsidRDefault="00EC54B1" w:rsidP="00EC54B1">
            <w:pPr>
              <w:ind w:left="113"/>
              <w:rPr>
                <w:rFonts w:asciiTheme="majorHAnsi" w:hAnsiTheme="majorHAnsi"/>
                <w:sz w:val="24"/>
                <w:szCs w:val="24"/>
              </w:rPr>
            </w:pPr>
            <w:r w:rsidRPr="0001738F">
              <w:rPr>
                <w:rFonts w:asciiTheme="majorHAnsi" w:hAnsiTheme="majorHAnsi"/>
                <w:sz w:val="24"/>
                <w:szCs w:val="24"/>
              </w:rPr>
              <w:t xml:space="preserve">Этика и правила поведения </w:t>
            </w:r>
          </w:p>
          <w:p w:rsidR="00EC54B1" w:rsidRPr="009F08B0" w:rsidRDefault="00062E2D" w:rsidP="00B1241A">
            <w:pPr>
              <w:ind w:left="113" w:right="113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F08B0">
              <w:rPr>
                <w:rFonts w:asciiTheme="majorHAnsi" w:hAnsiTheme="majorHAnsi"/>
                <w:b/>
                <w:sz w:val="24"/>
                <w:szCs w:val="24"/>
              </w:rPr>
              <w:t>Мудрость в отделении от мира</w:t>
            </w: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1</w:t>
            </w:r>
          </w:p>
        </w:tc>
        <w:tc>
          <w:tcPr>
            <w:tcW w:w="4223" w:type="dxa"/>
          </w:tcPr>
          <w:p w:rsidR="00EC54B1" w:rsidRPr="00062E2D" w:rsidRDefault="00062E2D" w:rsidP="0006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труду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Выбор профессии</w:t>
            </w: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Трудолюбие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есреброл</w:t>
            </w:r>
            <w:r>
              <w:t>ю</w:t>
            </w:r>
            <w:r>
              <w:t>бивый</w:t>
            </w:r>
            <w:proofErr w:type="spellEnd"/>
            <w:r>
              <w:t xml:space="preserve"> нрав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2</w:t>
            </w:r>
          </w:p>
        </w:tc>
        <w:tc>
          <w:tcPr>
            <w:tcW w:w="4223" w:type="dxa"/>
          </w:tcPr>
          <w:p w:rsidR="00EC54B1" w:rsidRPr="00062E2D" w:rsidRDefault="00062E2D" w:rsidP="0006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отдыху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950BC3" w:rsidP="00B1241A">
            <w:pPr>
              <w:jc w:val="center"/>
            </w:pPr>
            <w:r>
              <w:t>Скромность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3</w:t>
            </w:r>
          </w:p>
        </w:tc>
        <w:tc>
          <w:tcPr>
            <w:tcW w:w="4223" w:type="dxa"/>
          </w:tcPr>
          <w:p w:rsidR="00EC54B1" w:rsidRPr="00062E2D" w:rsidRDefault="00062E2D" w:rsidP="0006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речи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Правила общения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Чистота в словах и ответс</w:t>
            </w:r>
            <w:r>
              <w:t>т</w:t>
            </w:r>
            <w:r>
              <w:t>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4</w:t>
            </w:r>
          </w:p>
        </w:tc>
        <w:tc>
          <w:tcPr>
            <w:tcW w:w="4223" w:type="dxa"/>
          </w:tcPr>
          <w:p w:rsidR="00EC54B1" w:rsidRPr="00062E2D" w:rsidRDefault="00062E2D" w:rsidP="0006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образованию</w:t>
            </w:r>
          </w:p>
        </w:tc>
        <w:tc>
          <w:tcPr>
            <w:tcW w:w="3420" w:type="dxa"/>
          </w:tcPr>
          <w:p w:rsidR="00EC54B1" w:rsidRDefault="004136EA" w:rsidP="00B1241A">
            <w:pPr>
              <w:jc w:val="center"/>
            </w:pPr>
            <w:r>
              <w:t>Выбор профессии</w:t>
            </w: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Ответственность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5</w:t>
            </w:r>
          </w:p>
        </w:tc>
        <w:tc>
          <w:tcPr>
            <w:tcW w:w="4223" w:type="dxa"/>
          </w:tcPr>
          <w:p w:rsidR="00EC54B1" w:rsidRPr="00062E2D" w:rsidRDefault="00062E2D" w:rsidP="00062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E2D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</w:p>
        </w:tc>
        <w:tc>
          <w:tcPr>
            <w:tcW w:w="3240" w:type="dxa"/>
          </w:tcPr>
          <w:p w:rsidR="00EC54B1" w:rsidRDefault="004136EA" w:rsidP="00B1241A">
            <w:pPr>
              <w:jc w:val="center"/>
            </w:pPr>
            <w:r>
              <w:t>Принципы Божьего Слова по отношению к семье</w:t>
            </w: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4136EA" w:rsidP="00B1241A">
            <w:pPr>
              <w:jc w:val="center"/>
            </w:pPr>
            <w:r>
              <w:t>Целомудрие и ответстве</w:t>
            </w:r>
            <w:r>
              <w:t>н</w:t>
            </w:r>
            <w:r>
              <w:t>ность</w:t>
            </w:r>
          </w:p>
        </w:tc>
      </w:tr>
      <w:tr w:rsidR="00EC54B1" w:rsidTr="00B1241A">
        <w:trPr>
          <w:trHeight w:val="653"/>
        </w:trPr>
        <w:tc>
          <w:tcPr>
            <w:tcW w:w="985" w:type="dxa"/>
            <w:vMerge/>
            <w:textDirection w:val="btLr"/>
          </w:tcPr>
          <w:p w:rsidR="00EC54B1" w:rsidRPr="00EC54B1" w:rsidRDefault="00EC54B1" w:rsidP="00B1241A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EC54B1" w:rsidRDefault="00EC54B1" w:rsidP="00B1241A">
            <w:pPr>
              <w:jc w:val="center"/>
            </w:pPr>
            <w:r>
              <w:t>6</w:t>
            </w:r>
          </w:p>
        </w:tc>
        <w:tc>
          <w:tcPr>
            <w:tcW w:w="4223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24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3420" w:type="dxa"/>
          </w:tcPr>
          <w:p w:rsidR="00EC54B1" w:rsidRDefault="00EC54B1" w:rsidP="00B1241A">
            <w:pPr>
              <w:jc w:val="center"/>
            </w:pPr>
          </w:p>
        </w:tc>
        <w:tc>
          <w:tcPr>
            <w:tcW w:w="2913" w:type="dxa"/>
          </w:tcPr>
          <w:p w:rsidR="00EC54B1" w:rsidRDefault="00EC54B1" w:rsidP="00B1241A">
            <w:pPr>
              <w:jc w:val="center"/>
            </w:pPr>
          </w:p>
        </w:tc>
      </w:tr>
    </w:tbl>
    <w:p w:rsidR="00CE123D" w:rsidRDefault="001721B5" w:rsidP="001721B5">
      <w:pPr>
        <w:pStyle w:val="Heading1"/>
      </w:pPr>
      <w:r>
        <w:t xml:space="preserve">На шестом уроке каждого семестра предлагается урок проверки и обобщения пройденного </w:t>
      </w:r>
      <w:proofErr w:type="gramStart"/>
      <w:r>
        <w:t>и(</w:t>
      </w:r>
      <w:proofErr w:type="gramEnd"/>
      <w:r>
        <w:t>или) свободная тема</w:t>
      </w:r>
    </w:p>
    <w:p w:rsidR="00024B3A" w:rsidRDefault="00024B3A" w:rsidP="00024B3A">
      <w:pPr>
        <w:pStyle w:val="Title"/>
      </w:pPr>
    </w:p>
    <w:p w:rsidR="00024B3A" w:rsidRPr="00024B3A" w:rsidRDefault="00024B3A" w:rsidP="00024B3A"/>
    <w:sectPr w:rsidR="00024B3A" w:rsidRPr="00024B3A" w:rsidSect="004E60E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/>
  <w:rsids>
    <w:rsidRoot w:val="00B81D71"/>
    <w:rsid w:val="00002EB1"/>
    <w:rsid w:val="00011893"/>
    <w:rsid w:val="00021103"/>
    <w:rsid w:val="00021F8F"/>
    <w:rsid w:val="000232E4"/>
    <w:rsid w:val="00024B3A"/>
    <w:rsid w:val="000363B0"/>
    <w:rsid w:val="00036F6B"/>
    <w:rsid w:val="00052B5F"/>
    <w:rsid w:val="00053821"/>
    <w:rsid w:val="000576E2"/>
    <w:rsid w:val="00062D3B"/>
    <w:rsid w:val="00062E2D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721B5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25C4E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9222B"/>
    <w:rsid w:val="002A5AAC"/>
    <w:rsid w:val="002B5097"/>
    <w:rsid w:val="002B6C88"/>
    <w:rsid w:val="002D2228"/>
    <w:rsid w:val="002D575A"/>
    <w:rsid w:val="002D7223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1159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6EA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0ED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6077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50F5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A5975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3D0D"/>
    <w:rsid w:val="00804E93"/>
    <w:rsid w:val="0081275C"/>
    <w:rsid w:val="008132B5"/>
    <w:rsid w:val="00817B38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068C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0BC3"/>
    <w:rsid w:val="00955BEC"/>
    <w:rsid w:val="00956084"/>
    <w:rsid w:val="00957405"/>
    <w:rsid w:val="00957806"/>
    <w:rsid w:val="0096574F"/>
    <w:rsid w:val="009729D3"/>
    <w:rsid w:val="009750B3"/>
    <w:rsid w:val="00984A11"/>
    <w:rsid w:val="00986EC3"/>
    <w:rsid w:val="00995F12"/>
    <w:rsid w:val="009A6DF2"/>
    <w:rsid w:val="009C3E27"/>
    <w:rsid w:val="009C6F7A"/>
    <w:rsid w:val="009C73AB"/>
    <w:rsid w:val="009D058A"/>
    <w:rsid w:val="009D09A8"/>
    <w:rsid w:val="009D64BA"/>
    <w:rsid w:val="009E1F5B"/>
    <w:rsid w:val="009F08B0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5987"/>
    <w:rsid w:val="00A56023"/>
    <w:rsid w:val="00A716B3"/>
    <w:rsid w:val="00A80648"/>
    <w:rsid w:val="00A80988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46A91"/>
    <w:rsid w:val="00B64FFD"/>
    <w:rsid w:val="00B657DB"/>
    <w:rsid w:val="00B66A48"/>
    <w:rsid w:val="00B67398"/>
    <w:rsid w:val="00B67701"/>
    <w:rsid w:val="00B71859"/>
    <w:rsid w:val="00B770CD"/>
    <w:rsid w:val="00B7798B"/>
    <w:rsid w:val="00B81D71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123D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25CB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C54B1"/>
    <w:rsid w:val="00ED53A2"/>
    <w:rsid w:val="00EE05AB"/>
    <w:rsid w:val="00EE485F"/>
    <w:rsid w:val="00EE6AB4"/>
    <w:rsid w:val="00EF0820"/>
    <w:rsid w:val="00EF2E60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C64BF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172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D72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72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72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51;&#1071;%20&#1044;&#1045;&#1058;&#1057;&#1050;&#1054;&#1049;%20&#1055;&#1056;&#1054;&#1043;&#1056;&#1040;&#1052;&#1052;&#1067;\&#1090;&#1077;&#1084;&#1072;&#1090;&#1080;&#1095;&#1077;&#1089;&#1082;&#1086;&#1077;%20&#1087;&#1083;&#1072;&#1085;&#1080;&#1088;&#1086;&#1074;&#1072;&#1085;&#1080;&#1077;\&#1058;&#1077;&#1084;&#1072;&#1090;&#1080;&#1095;&#1077;&#1089;&#1082;&#1086;&#1077;%20&#1087;&#1083;&#1072;&#1085;&#1080;&#1088;&#1086;&#1074;&#1072;&#1085;&#1080;&#107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FB957-8469-4F35-B2BF-A34BDA4FA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Тематическое планирование</Template>
  <TotalTime>163</TotalTime>
  <Pages>4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2012-08-17T00:22:00Z</dcterms:created>
  <dcterms:modified xsi:type="dcterms:W3CDTF">2012-08-18T01:44:00Z</dcterms:modified>
</cp:coreProperties>
</file>